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ECD8B7" w14:textId="696A8A7C" w:rsidR="00CB262A" w:rsidRDefault="00CB262A" w:rsidP="00CB262A">
      <w:pPr>
        <w:ind w:left="-993"/>
        <w:rPr>
          <w:rFonts w:ascii="Gill Sans MT" w:hAnsi="Gill Sans MT"/>
          <w:b/>
          <w:bCs/>
          <w:sz w:val="28"/>
          <w:szCs w:val="28"/>
        </w:rPr>
      </w:pPr>
      <w:r w:rsidRPr="00CC6A10">
        <w:rPr>
          <w:rFonts w:ascii="Arial" w:hAnsi="Arial" w:cs="Arial"/>
          <w:noProof/>
          <w:sz w:val="24"/>
          <w:szCs w:val="24"/>
          <w:lang w:eastAsia="fr-FR"/>
        </w:rPr>
        <w:drawing>
          <wp:inline distT="0" distB="0" distL="0" distR="0" wp14:anchorId="0C74BE6C" wp14:editId="53D68BDC">
            <wp:extent cx="1912454" cy="676275"/>
            <wp:effectExtent l="0" t="0" r="0" b="0"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6573" cy="6989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4F9C47" w14:textId="77777777" w:rsidR="00657305" w:rsidRDefault="00657305" w:rsidP="00CB262A">
      <w:pPr>
        <w:ind w:left="-993"/>
        <w:rPr>
          <w:rFonts w:ascii="Gill Sans MT" w:hAnsi="Gill Sans MT"/>
          <w:b/>
          <w:bCs/>
          <w:sz w:val="28"/>
          <w:szCs w:val="28"/>
        </w:rPr>
      </w:pPr>
    </w:p>
    <w:p w14:paraId="7342AF55" w14:textId="77777777" w:rsidR="00CB262A" w:rsidRDefault="00CB262A" w:rsidP="00CB262A">
      <w:pPr>
        <w:spacing w:after="0"/>
        <w:ind w:left="-993"/>
        <w:jc w:val="center"/>
        <w:rPr>
          <w:rFonts w:ascii="Gill Sans MT" w:hAnsi="Gill Sans MT"/>
          <w:b/>
          <w:bCs/>
          <w:sz w:val="28"/>
          <w:szCs w:val="28"/>
        </w:rPr>
      </w:pPr>
      <w:r w:rsidRPr="00765380">
        <w:rPr>
          <w:rFonts w:ascii="Gill Sans MT" w:hAnsi="Gill Sans MT"/>
          <w:b/>
          <w:bCs/>
          <w:sz w:val="28"/>
          <w:szCs w:val="28"/>
        </w:rPr>
        <w:t xml:space="preserve">Délibérations prises par le conseil municipal </w:t>
      </w:r>
      <w:r>
        <w:rPr>
          <w:rFonts w:ascii="Gill Sans MT" w:hAnsi="Gill Sans MT"/>
          <w:b/>
          <w:bCs/>
          <w:sz w:val="28"/>
          <w:szCs w:val="28"/>
        </w:rPr>
        <w:t>lors de sa séance</w:t>
      </w:r>
    </w:p>
    <w:p w14:paraId="604D3B53" w14:textId="71199682" w:rsidR="00CB262A" w:rsidRDefault="00CB262A" w:rsidP="00CB262A">
      <w:pPr>
        <w:spacing w:after="0"/>
        <w:jc w:val="center"/>
        <w:rPr>
          <w:rFonts w:ascii="Gill Sans MT" w:hAnsi="Gill Sans MT"/>
          <w:b/>
          <w:bCs/>
          <w:sz w:val="28"/>
          <w:szCs w:val="28"/>
        </w:rPr>
      </w:pPr>
      <w:proofErr w:type="gramStart"/>
      <w:r w:rsidRPr="00765380">
        <w:rPr>
          <w:rFonts w:ascii="Gill Sans MT" w:hAnsi="Gill Sans MT"/>
          <w:b/>
          <w:bCs/>
          <w:sz w:val="28"/>
          <w:szCs w:val="28"/>
        </w:rPr>
        <w:t>du</w:t>
      </w:r>
      <w:proofErr w:type="gramEnd"/>
      <w:r w:rsidRPr="00765380">
        <w:rPr>
          <w:rFonts w:ascii="Gill Sans MT" w:hAnsi="Gill Sans MT"/>
          <w:b/>
          <w:bCs/>
          <w:sz w:val="28"/>
          <w:szCs w:val="28"/>
        </w:rPr>
        <w:t xml:space="preserve"> </w:t>
      </w:r>
      <w:r>
        <w:rPr>
          <w:rFonts w:ascii="Gill Sans MT" w:hAnsi="Gill Sans MT"/>
          <w:b/>
          <w:bCs/>
          <w:sz w:val="28"/>
          <w:szCs w:val="28"/>
        </w:rPr>
        <w:t>2 avril 2026</w:t>
      </w:r>
    </w:p>
    <w:p w14:paraId="7DAFF348" w14:textId="62150D50" w:rsidR="00CB262A" w:rsidRDefault="00CB262A" w:rsidP="00CB262A">
      <w:pPr>
        <w:spacing w:after="0"/>
        <w:jc w:val="center"/>
        <w:rPr>
          <w:rFonts w:ascii="Gill Sans MT" w:hAnsi="Gill Sans MT"/>
          <w:b/>
          <w:bCs/>
          <w:sz w:val="28"/>
          <w:szCs w:val="28"/>
        </w:rPr>
      </w:pPr>
    </w:p>
    <w:p w14:paraId="5CAC8F27" w14:textId="77777777" w:rsidR="00CB262A" w:rsidRPr="00765380" w:rsidRDefault="00CB262A" w:rsidP="00CB262A">
      <w:pPr>
        <w:spacing w:after="0"/>
        <w:jc w:val="center"/>
        <w:rPr>
          <w:rFonts w:ascii="Gill Sans MT" w:hAnsi="Gill Sans MT"/>
          <w:b/>
          <w:bCs/>
          <w:sz w:val="28"/>
          <w:szCs w:val="28"/>
        </w:rPr>
      </w:pPr>
    </w:p>
    <w:p w14:paraId="0DE9CB47" w14:textId="77777777" w:rsidR="00CB262A" w:rsidRPr="008A0F00" w:rsidRDefault="00CB262A" w:rsidP="00CB262A">
      <w:pPr>
        <w:pStyle w:val="Paragraphedeliste"/>
        <w:numPr>
          <w:ilvl w:val="0"/>
          <w:numId w:val="1"/>
        </w:numPr>
        <w:spacing w:line="480" w:lineRule="auto"/>
        <w:ind w:left="-284" w:right="-709" w:hanging="283"/>
        <w:rPr>
          <w:rFonts w:ascii="Gill Sans MT" w:hAnsi="Gill Sans MT"/>
          <w:sz w:val="26"/>
          <w:szCs w:val="26"/>
        </w:rPr>
      </w:pPr>
      <w:r w:rsidRPr="00A83B99">
        <w:rPr>
          <w:rFonts w:ascii="Gill Sans MT" w:hAnsi="Gill Sans MT"/>
          <w:b/>
          <w:bCs/>
          <w:sz w:val="26"/>
          <w:szCs w:val="26"/>
        </w:rPr>
        <w:t>Délibération 1</w:t>
      </w:r>
      <w:r>
        <w:rPr>
          <w:rFonts w:ascii="Gill Sans MT" w:hAnsi="Gill Sans MT"/>
          <w:sz w:val="26"/>
          <w:szCs w:val="26"/>
        </w:rPr>
        <w:t xml:space="preserve"> : </w:t>
      </w:r>
      <w:r w:rsidRPr="008A0F00">
        <w:rPr>
          <w:rFonts w:ascii="Gill Sans MT" w:hAnsi="Gill Sans MT"/>
          <w:sz w:val="26"/>
          <w:szCs w:val="26"/>
        </w:rPr>
        <w:t xml:space="preserve">Secrétaire de séance </w:t>
      </w:r>
    </w:p>
    <w:p w14:paraId="66893FA0" w14:textId="7F70E535" w:rsidR="00CB262A" w:rsidRPr="008A0F00" w:rsidRDefault="00CB262A" w:rsidP="00CB262A">
      <w:pPr>
        <w:pStyle w:val="Paragraphedeliste"/>
        <w:numPr>
          <w:ilvl w:val="0"/>
          <w:numId w:val="1"/>
        </w:numPr>
        <w:spacing w:line="480" w:lineRule="auto"/>
        <w:ind w:left="-284" w:right="-709" w:hanging="283"/>
        <w:rPr>
          <w:rFonts w:ascii="Gill Sans MT" w:hAnsi="Gill Sans MT"/>
          <w:sz w:val="26"/>
          <w:szCs w:val="26"/>
        </w:rPr>
      </w:pPr>
      <w:bookmarkStart w:id="0" w:name="_Hlk184214811"/>
      <w:r w:rsidRPr="00A83B99">
        <w:rPr>
          <w:rFonts w:ascii="Gill Sans MT" w:hAnsi="Gill Sans MT"/>
          <w:b/>
          <w:bCs/>
          <w:sz w:val="26"/>
          <w:szCs w:val="26"/>
        </w:rPr>
        <w:t xml:space="preserve">Délibération </w:t>
      </w:r>
      <w:r>
        <w:rPr>
          <w:rFonts w:ascii="Gill Sans MT" w:hAnsi="Gill Sans MT"/>
          <w:b/>
          <w:bCs/>
          <w:sz w:val="26"/>
          <w:szCs w:val="26"/>
        </w:rPr>
        <w:t>2</w:t>
      </w:r>
      <w:r>
        <w:rPr>
          <w:rFonts w:ascii="Gill Sans MT" w:hAnsi="Gill Sans MT"/>
          <w:sz w:val="26"/>
          <w:szCs w:val="26"/>
        </w:rPr>
        <w:t xml:space="preserve"> : </w:t>
      </w:r>
      <w:r>
        <w:rPr>
          <w:rFonts w:ascii="Gill Sans MT" w:hAnsi="Gill Sans MT"/>
          <w:sz w:val="26"/>
          <w:szCs w:val="26"/>
        </w:rPr>
        <w:t>Débat d’Orientation Budgétaire</w:t>
      </w:r>
    </w:p>
    <w:p w14:paraId="3A5ABA09" w14:textId="17E6641C" w:rsidR="00CB262A" w:rsidRDefault="00CB262A" w:rsidP="00CB262A">
      <w:pPr>
        <w:pStyle w:val="Paragraphedeliste"/>
        <w:numPr>
          <w:ilvl w:val="0"/>
          <w:numId w:val="1"/>
        </w:numPr>
        <w:spacing w:after="0" w:line="480" w:lineRule="auto"/>
        <w:ind w:left="-284" w:right="-709" w:hanging="283"/>
        <w:rPr>
          <w:rFonts w:ascii="Gill Sans MT" w:hAnsi="Gill Sans MT"/>
          <w:sz w:val="26"/>
          <w:szCs w:val="26"/>
        </w:rPr>
      </w:pPr>
      <w:r w:rsidRPr="00A83B99">
        <w:rPr>
          <w:rFonts w:ascii="Gill Sans MT" w:hAnsi="Gill Sans MT"/>
          <w:b/>
          <w:bCs/>
          <w:sz w:val="26"/>
          <w:szCs w:val="26"/>
        </w:rPr>
        <w:t xml:space="preserve">Délibération </w:t>
      </w:r>
      <w:r>
        <w:rPr>
          <w:rFonts w:ascii="Gill Sans MT" w:hAnsi="Gill Sans MT"/>
          <w:b/>
          <w:bCs/>
          <w:sz w:val="26"/>
          <w:szCs w:val="26"/>
        </w:rPr>
        <w:t>3</w:t>
      </w:r>
      <w:r>
        <w:rPr>
          <w:rFonts w:ascii="Gill Sans MT" w:hAnsi="Gill Sans MT"/>
          <w:sz w:val="26"/>
          <w:szCs w:val="26"/>
        </w:rPr>
        <w:t xml:space="preserve"> : </w:t>
      </w:r>
      <w:r>
        <w:rPr>
          <w:rFonts w:ascii="Gill Sans MT" w:hAnsi="Gill Sans MT"/>
          <w:sz w:val="26"/>
          <w:szCs w:val="26"/>
        </w:rPr>
        <w:t>Déclassement et vente bâtiment 126b rue Jean Jaurès</w:t>
      </w:r>
    </w:p>
    <w:p w14:paraId="459FCE1A" w14:textId="32FD8917" w:rsidR="00CB262A" w:rsidRDefault="00CB262A" w:rsidP="00CB262A">
      <w:pPr>
        <w:pStyle w:val="Paragraphedeliste"/>
        <w:numPr>
          <w:ilvl w:val="0"/>
          <w:numId w:val="1"/>
        </w:numPr>
        <w:spacing w:after="0" w:line="480" w:lineRule="auto"/>
        <w:ind w:left="-284" w:right="-709" w:hanging="283"/>
        <w:rPr>
          <w:rFonts w:ascii="Gill Sans MT" w:hAnsi="Gill Sans MT"/>
          <w:sz w:val="26"/>
          <w:szCs w:val="26"/>
        </w:rPr>
      </w:pPr>
      <w:r>
        <w:rPr>
          <w:rFonts w:ascii="Gill Sans MT" w:hAnsi="Gill Sans MT"/>
          <w:b/>
          <w:bCs/>
          <w:sz w:val="26"/>
          <w:szCs w:val="26"/>
        </w:rPr>
        <w:t>Délibération 4 </w:t>
      </w:r>
      <w:r w:rsidRPr="00AF6B17">
        <w:rPr>
          <w:rFonts w:ascii="Gill Sans MT" w:hAnsi="Gill Sans MT"/>
          <w:sz w:val="26"/>
          <w:szCs w:val="26"/>
        </w:rPr>
        <w:t>:</w:t>
      </w:r>
      <w:r>
        <w:rPr>
          <w:rFonts w:ascii="Gill Sans MT" w:hAnsi="Gill Sans MT"/>
          <w:sz w:val="26"/>
          <w:szCs w:val="26"/>
        </w:rPr>
        <w:t xml:space="preserve"> </w:t>
      </w:r>
      <w:r>
        <w:rPr>
          <w:rFonts w:ascii="Gill Sans MT" w:hAnsi="Gill Sans MT"/>
          <w:sz w:val="26"/>
          <w:szCs w:val="26"/>
        </w:rPr>
        <w:t>Vente maison d’habitation 2 ruelle des Agaces</w:t>
      </w:r>
    </w:p>
    <w:p w14:paraId="1EB28554" w14:textId="1AEE601C" w:rsidR="00CB262A" w:rsidRDefault="00CB262A" w:rsidP="00CB262A">
      <w:pPr>
        <w:pStyle w:val="Paragraphedeliste"/>
        <w:numPr>
          <w:ilvl w:val="0"/>
          <w:numId w:val="1"/>
        </w:numPr>
        <w:spacing w:after="0" w:line="480" w:lineRule="auto"/>
        <w:ind w:left="-284" w:right="-709" w:hanging="283"/>
        <w:rPr>
          <w:rFonts w:ascii="Gill Sans MT" w:hAnsi="Gill Sans MT"/>
          <w:sz w:val="26"/>
          <w:szCs w:val="26"/>
        </w:rPr>
      </w:pPr>
      <w:r>
        <w:rPr>
          <w:rFonts w:ascii="Gill Sans MT" w:hAnsi="Gill Sans MT"/>
          <w:b/>
          <w:bCs/>
          <w:sz w:val="26"/>
          <w:szCs w:val="26"/>
        </w:rPr>
        <w:t>Délibération 5 </w:t>
      </w:r>
      <w:r w:rsidRPr="00AF6B17">
        <w:rPr>
          <w:rFonts w:ascii="Gill Sans MT" w:hAnsi="Gill Sans MT"/>
          <w:sz w:val="26"/>
          <w:szCs w:val="26"/>
        </w:rPr>
        <w:t>:</w:t>
      </w:r>
      <w:r>
        <w:rPr>
          <w:rFonts w:ascii="Gill Sans MT" w:hAnsi="Gill Sans MT"/>
          <w:sz w:val="26"/>
          <w:szCs w:val="26"/>
        </w:rPr>
        <w:t xml:space="preserve"> </w:t>
      </w:r>
      <w:r>
        <w:rPr>
          <w:rFonts w:ascii="Gill Sans MT" w:hAnsi="Gill Sans MT"/>
          <w:sz w:val="26"/>
          <w:szCs w:val="26"/>
        </w:rPr>
        <w:t>Convention de servitude Enedis</w:t>
      </w:r>
    </w:p>
    <w:p w14:paraId="41B19EBD" w14:textId="5C138C87" w:rsidR="00CB262A" w:rsidRDefault="00CB262A" w:rsidP="00CB262A">
      <w:pPr>
        <w:pStyle w:val="Paragraphedeliste"/>
        <w:numPr>
          <w:ilvl w:val="0"/>
          <w:numId w:val="1"/>
        </w:numPr>
        <w:spacing w:after="0" w:line="480" w:lineRule="auto"/>
        <w:ind w:left="-284" w:right="-709" w:hanging="283"/>
        <w:rPr>
          <w:rFonts w:ascii="Gill Sans MT" w:hAnsi="Gill Sans MT"/>
          <w:sz w:val="26"/>
          <w:szCs w:val="26"/>
        </w:rPr>
      </w:pPr>
      <w:r>
        <w:rPr>
          <w:rFonts w:ascii="Gill Sans MT" w:hAnsi="Gill Sans MT"/>
          <w:b/>
          <w:bCs/>
          <w:sz w:val="26"/>
          <w:szCs w:val="26"/>
        </w:rPr>
        <w:t>Délibération 6 </w:t>
      </w:r>
      <w:r w:rsidRPr="00AF6B17">
        <w:rPr>
          <w:rFonts w:ascii="Gill Sans MT" w:hAnsi="Gill Sans MT"/>
          <w:sz w:val="26"/>
          <w:szCs w:val="26"/>
        </w:rPr>
        <w:t>:</w:t>
      </w:r>
      <w:r>
        <w:rPr>
          <w:rFonts w:ascii="Gill Sans MT" w:hAnsi="Gill Sans MT"/>
          <w:sz w:val="26"/>
          <w:szCs w:val="26"/>
        </w:rPr>
        <w:t xml:space="preserve"> </w:t>
      </w:r>
      <w:r>
        <w:rPr>
          <w:rFonts w:ascii="Gill Sans MT" w:hAnsi="Gill Sans MT"/>
          <w:sz w:val="26"/>
          <w:szCs w:val="26"/>
        </w:rPr>
        <w:t>Indemnité élus</w:t>
      </w:r>
    </w:p>
    <w:p w14:paraId="56238D7A" w14:textId="4CEB5386" w:rsidR="00CB262A" w:rsidRDefault="00CB262A" w:rsidP="00657305">
      <w:pPr>
        <w:pStyle w:val="Paragraphedeliste"/>
        <w:numPr>
          <w:ilvl w:val="0"/>
          <w:numId w:val="1"/>
        </w:numPr>
        <w:spacing w:after="0" w:line="240" w:lineRule="auto"/>
        <w:ind w:left="-284" w:right="-709" w:hanging="283"/>
        <w:rPr>
          <w:rFonts w:ascii="Gill Sans MT" w:hAnsi="Gill Sans MT"/>
          <w:sz w:val="26"/>
          <w:szCs w:val="26"/>
        </w:rPr>
      </w:pPr>
      <w:r>
        <w:rPr>
          <w:rFonts w:ascii="Gill Sans MT" w:hAnsi="Gill Sans MT"/>
          <w:b/>
          <w:bCs/>
          <w:sz w:val="26"/>
          <w:szCs w:val="26"/>
        </w:rPr>
        <w:t>Délibération 7 </w:t>
      </w:r>
      <w:r w:rsidRPr="00AF6B17">
        <w:rPr>
          <w:rFonts w:ascii="Gill Sans MT" w:hAnsi="Gill Sans MT"/>
          <w:sz w:val="26"/>
          <w:szCs w:val="26"/>
        </w:rPr>
        <w:t>:</w:t>
      </w:r>
      <w:r>
        <w:rPr>
          <w:rFonts w:ascii="Gill Sans MT" w:hAnsi="Gill Sans MT"/>
          <w:sz w:val="26"/>
          <w:szCs w:val="26"/>
        </w:rPr>
        <w:t xml:space="preserve"> </w:t>
      </w:r>
      <w:r>
        <w:rPr>
          <w:rFonts w:ascii="Gill Sans MT" w:hAnsi="Gill Sans MT"/>
          <w:sz w:val="26"/>
          <w:szCs w:val="26"/>
        </w:rPr>
        <w:t>Convention Centre de Gestion des Ardennes pour les missions de remplacements et des missions temporaires</w:t>
      </w:r>
    </w:p>
    <w:p w14:paraId="7AF0228E" w14:textId="77777777" w:rsidR="00657305" w:rsidRDefault="00657305" w:rsidP="00657305">
      <w:pPr>
        <w:pStyle w:val="Paragraphedeliste"/>
        <w:spacing w:after="0" w:line="240" w:lineRule="auto"/>
        <w:ind w:left="-284" w:right="-709"/>
        <w:rPr>
          <w:rFonts w:ascii="Gill Sans MT" w:hAnsi="Gill Sans MT"/>
          <w:sz w:val="26"/>
          <w:szCs w:val="26"/>
        </w:rPr>
      </w:pPr>
    </w:p>
    <w:p w14:paraId="2CF772D7" w14:textId="5DB544B0" w:rsidR="00CB262A" w:rsidRDefault="00CB262A" w:rsidP="00CB262A">
      <w:pPr>
        <w:pStyle w:val="Paragraphedeliste"/>
        <w:numPr>
          <w:ilvl w:val="0"/>
          <w:numId w:val="1"/>
        </w:numPr>
        <w:spacing w:after="0" w:line="480" w:lineRule="auto"/>
        <w:ind w:left="-284" w:right="-709" w:hanging="283"/>
        <w:rPr>
          <w:rFonts w:ascii="Gill Sans MT" w:hAnsi="Gill Sans MT"/>
          <w:sz w:val="26"/>
          <w:szCs w:val="26"/>
        </w:rPr>
      </w:pPr>
      <w:r>
        <w:rPr>
          <w:rFonts w:ascii="Gill Sans MT" w:hAnsi="Gill Sans MT"/>
          <w:b/>
          <w:bCs/>
          <w:sz w:val="26"/>
          <w:szCs w:val="26"/>
        </w:rPr>
        <w:t>Délibération 8 </w:t>
      </w:r>
      <w:r w:rsidRPr="00AF6B17">
        <w:rPr>
          <w:rFonts w:ascii="Gill Sans MT" w:hAnsi="Gill Sans MT"/>
          <w:sz w:val="26"/>
          <w:szCs w:val="26"/>
        </w:rPr>
        <w:t>:</w:t>
      </w:r>
      <w:r>
        <w:rPr>
          <w:rFonts w:ascii="Gill Sans MT" w:hAnsi="Gill Sans MT"/>
          <w:sz w:val="26"/>
          <w:szCs w:val="26"/>
        </w:rPr>
        <w:t xml:space="preserve"> </w:t>
      </w:r>
      <w:r>
        <w:rPr>
          <w:rFonts w:ascii="Gill Sans MT" w:hAnsi="Gill Sans MT"/>
          <w:sz w:val="26"/>
          <w:szCs w:val="26"/>
        </w:rPr>
        <w:t>Modification du tableau des emplois et des effectifs</w:t>
      </w:r>
    </w:p>
    <w:p w14:paraId="2BFD5CB3" w14:textId="2ADEFD9C" w:rsidR="00CB262A" w:rsidRDefault="00CB262A" w:rsidP="00CB262A">
      <w:pPr>
        <w:pStyle w:val="Paragraphedeliste"/>
        <w:numPr>
          <w:ilvl w:val="0"/>
          <w:numId w:val="1"/>
        </w:numPr>
        <w:spacing w:after="0" w:line="480" w:lineRule="auto"/>
        <w:ind w:left="-284" w:right="-709" w:hanging="283"/>
        <w:rPr>
          <w:rFonts w:ascii="Gill Sans MT" w:hAnsi="Gill Sans MT"/>
          <w:sz w:val="26"/>
          <w:szCs w:val="26"/>
        </w:rPr>
      </w:pPr>
      <w:r>
        <w:rPr>
          <w:rFonts w:ascii="Gill Sans MT" w:hAnsi="Gill Sans MT"/>
          <w:b/>
          <w:bCs/>
          <w:sz w:val="26"/>
          <w:szCs w:val="26"/>
        </w:rPr>
        <w:t>Délibération 9 </w:t>
      </w:r>
      <w:r w:rsidRPr="00AF6B17">
        <w:rPr>
          <w:rFonts w:ascii="Gill Sans MT" w:hAnsi="Gill Sans MT"/>
          <w:sz w:val="26"/>
          <w:szCs w:val="26"/>
        </w:rPr>
        <w:t>:</w:t>
      </w:r>
      <w:r>
        <w:rPr>
          <w:rFonts w:ascii="Gill Sans MT" w:hAnsi="Gill Sans MT"/>
          <w:sz w:val="26"/>
          <w:szCs w:val="26"/>
        </w:rPr>
        <w:t xml:space="preserve"> </w:t>
      </w:r>
      <w:r>
        <w:rPr>
          <w:rFonts w:ascii="Gill Sans MT" w:hAnsi="Gill Sans MT"/>
          <w:sz w:val="26"/>
          <w:szCs w:val="26"/>
        </w:rPr>
        <w:t>Protection fonctionnelle du Maire</w:t>
      </w:r>
    </w:p>
    <w:p w14:paraId="31DA1A84" w14:textId="788C8024" w:rsidR="00CB262A" w:rsidRDefault="00CB262A" w:rsidP="00CB262A">
      <w:pPr>
        <w:pStyle w:val="Paragraphedeliste"/>
        <w:numPr>
          <w:ilvl w:val="0"/>
          <w:numId w:val="1"/>
        </w:numPr>
        <w:spacing w:after="0" w:line="480" w:lineRule="auto"/>
        <w:ind w:left="-284" w:right="-709" w:hanging="283"/>
        <w:rPr>
          <w:rFonts w:ascii="Gill Sans MT" w:hAnsi="Gill Sans MT"/>
          <w:sz w:val="26"/>
          <w:szCs w:val="26"/>
        </w:rPr>
      </w:pPr>
      <w:r>
        <w:rPr>
          <w:rFonts w:ascii="Gill Sans MT" w:hAnsi="Gill Sans MT"/>
          <w:b/>
          <w:bCs/>
          <w:sz w:val="26"/>
          <w:szCs w:val="26"/>
        </w:rPr>
        <w:t>Délibération 10 </w:t>
      </w:r>
      <w:r w:rsidRPr="00AF6B17">
        <w:rPr>
          <w:rFonts w:ascii="Gill Sans MT" w:hAnsi="Gill Sans MT"/>
          <w:sz w:val="26"/>
          <w:szCs w:val="26"/>
        </w:rPr>
        <w:t>:</w:t>
      </w:r>
      <w:r>
        <w:rPr>
          <w:rFonts w:ascii="Gill Sans MT" w:hAnsi="Gill Sans MT"/>
          <w:sz w:val="26"/>
          <w:szCs w:val="26"/>
        </w:rPr>
        <w:t xml:space="preserve"> </w:t>
      </w:r>
      <w:r>
        <w:rPr>
          <w:rFonts w:ascii="Gill Sans MT" w:hAnsi="Gill Sans MT"/>
          <w:sz w:val="26"/>
          <w:szCs w:val="26"/>
        </w:rPr>
        <w:t>Barème remboursement RH</w:t>
      </w:r>
    </w:p>
    <w:p w14:paraId="17380B7A" w14:textId="7691B5E3" w:rsidR="00CB262A" w:rsidRDefault="00CB262A" w:rsidP="00CB262A">
      <w:pPr>
        <w:pStyle w:val="Paragraphedeliste"/>
        <w:numPr>
          <w:ilvl w:val="0"/>
          <w:numId w:val="1"/>
        </w:numPr>
        <w:spacing w:after="0" w:line="240" w:lineRule="auto"/>
        <w:ind w:left="-284" w:right="-709" w:hanging="283"/>
        <w:rPr>
          <w:rFonts w:ascii="Gill Sans MT" w:hAnsi="Gill Sans MT"/>
          <w:sz w:val="26"/>
          <w:szCs w:val="26"/>
        </w:rPr>
      </w:pPr>
      <w:r>
        <w:rPr>
          <w:rFonts w:ascii="Gill Sans MT" w:hAnsi="Gill Sans MT"/>
          <w:b/>
          <w:bCs/>
          <w:sz w:val="26"/>
          <w:szCs w:val="26"/>
        </w:rPr>
        <w:t>Délibération 11 </w:t>
      </w:r>
      <w:r w:rsidRPr="00AF6B17">
        <w:rPr>
          <w:rFonts w:ascii="Gill Sans MT" w:hAnsi="Gill Sans MT"/>
          <w:sz w:val="26"/>
          <w:szCs w:val="26"/>
        </w:rPr>
        <w:t>:</w:t>
      </w:r>
      <w:r>
        <w:rPr>
          <w:rFonts w:ascii="Gill Sans MT" w:hAnsi="Gill Sans MT"/>
          <w:sz w:val="26"/>
          <w:szCs w:val="26"/>
        </w:rPr>
        <w:t xml:space="preserve"> </w:t>
      </w:r>
      <w:r>
        <w:rPr>
          <w:rFonts w:ascii="Gill Sans MT" w:hAnsi="Gill Sans MT"/>
          <w:sz w:val="26"/>
          <w:szCs w:val="26"/>
        </w:rPr>
        <w:t>Rapport de la Commission Locale d’Evaluation des Charges Transférées du 9 décembre 2025</w:t>
      </w:r>
    </w:p>
    <w:p w14:paraId="4EFBC957" w14:textId="6E88FCC3" w:rsidR="005410F4" w:rsidRDefault="005410F4" w:rsidP="005410F4">
      <w:pPr>
        <w:spacing w:after="0" w:line="240" w:lineRule="auto"/>
        <w:ind w:right="-709"/>
        <w:rPr>
          <w:rFonts w:ascii="Gill Sans MT" w:hAnsi="Gill Sans MT"/>
          <w:sz w:val="26"/>
          <w:szCs w:val="26"/>
        </w:rPr>
      </w:pPr>
    </w:p>
    <w:p w14:paraId="1855B4B6" w14:textId="5D25CA80" w:rsidR="005410F4" w:rsidRDefault="005410F4" w:rsidP="005410F4">
      <w:pPr>
        <w:spacing w:after="0" w:line="240" w:lineRule="auto"/>
        <w:ind w:right="-709"/>
        <w:rPr>
          <w:rFonts w:ascii="Gill Sans MT" w:hAnsi="Gill Sans MT"/>
          <w:sz w:val="26"/>
          <w:szCs w:val="26"/>
        </w:rPr>
      </w:pPr>
    </w:p>
    <w:p w14:paraId="29033B3A" w14:textId="77777777" w:rsidR="005410F4" w:rsidRPr="008A0F00" w:rsidRDefault="005410F4" w:rsidP="005410F4">
      <w:pPr>
        <w:jc w:val="center"/>
        <w:rPr>
          <w:rFonts w:ascii="Gill Sans MT" w:hAnsi="Gill Sans MT"/>
          <w:b/>
          <w:bCs/>
          <w:i/>
          <w:iCs/>
          <w:sz w:val="28"/>
          <w:szCs w:val="28"/>
        </w:rPr>
      </w:pPr>
      <w:r w:rsidRPr="008A0F00">
        <w:rPr>
          <w:rFonts w:ascii="Gill Sans MT" w:hAnsi="Gill Sans MT"/>
          <w:b/>
          <w:bCs/>
          <w:i/>
          <w:iCs/>
          <w:sz w:val="28"/>
          <w:szCs w:val="28"/>
        </w:rPr>
        <w:t>Les délibérations sont consultables auprès du secrétariat général.</w:t>
      </w:r>
    </w:p>
    <w:p w14:paraId="0DD68372" w14:textId="77777777" w:rsidR="005410F4" w:rsidRPr="005410F4" w:rsidRDefault="005410F4" w:rsidP="005410F4">
      <w:pPr>
        <w:spacing w:after="0" w:line="240" w:lineRule="auto"/>
        <w:ind w:right="-709"/>
        <w:rPr>
          <w:rFonts w:ascii="Gill Sans MT" w:hAnsi="Gill Sans MT"/>
          <w:sz w:val="26"/>
          <w:szCs w:val="26"/>
        </w:rPr>
      </w:pPr>
    </w:p>
    <w:bookmarkEnd w:id="0"/>
    <w:sectPr w:rsidR="005410F4" w:rsidRPr="005410F4" w:rsidSect="00240672">
      <w:pgSz w:w="11906" w:h="16838"/>
      <w:pgMar w:top="142" w:right="1417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D6534E"/>
    <w:multiLevelType w:val="hybridMultilevel"/>
    <w:tmpl w:val="5588D10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262A"/>
    <w:rsid w:val="005410F4"/>
    <w:rsid w:val="00657305"/>
    <w:rsid w:val="00BC402D"/>
    <w:rsid w:val="00CB26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EE799D"/>
  <w15:chartTrackingRefBased/>
  <w15:docId w15:val="{4542602C-639B-4DF7-918B-0D57C70200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B262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CB262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130</Words>
  <Characters>716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Corinne MASSON</dc:creator>
  <cp:keywords/>
  <dc:description/>
  <cp:lastModifiedBy>Corinne MASSON</cp:lastModifiedBy>
  <cp:revision>2</cp:revision>
  <cp:lastPrinted>2026-04-08T14:58:00Z</cp:lastPrinted>
  <dcterms:created xsi:type="dcterms:W3CDTF">2026-04-08T14:44:00Z</dcterms:created>
  <dcterms:modified xsi:type="dcterms:W3CDTF">2026-04-08T14:58:00Z</dcterms:modified>
</cp:coreProperties>
</file>